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7376" w:rsidRDefault="0091147C">
      <w:pPr>
        <w:rPr>
          <w:b/>
          <w:sz w:val="28"/>
          <w:szCs w:val="28"/>
        </w:rPr>
      </w:pPr>
      <w:r w:rsidRPr="0091147C">
        <w:rPr>
          <w:b/>
          <w:sz w:val="28"/>
          <w:szCs w:val="28"/>
        </w:rPr>
        <w:t xml:space="preserve">Protocol on the use of e-cigarettes and electronic </w:t>
      </w:r>
      <w:proofErr w:type="spellStart"/>
      <w:r w:rsidRPr="0091147C">
        <w:rPr>
          <w:b/>
          <w:sz w:val="28"/>
          <w:szCs w:val="28"/>
        </w:rPr>
        <w:t>vapourisers</w:t>
      </w:r>
      <w:proofErr w:type="spellEnd"/>
      <w:r w:rsidR="00CF61B2">
        <w:rPr>
          <w:b/>
          <w:sz w:val="28"/>
          <w:szCs w:val="28"/>
        </w:rPr>
        <w:t xml:space="preserve"> </w:t>
      </w:r>
      <w:r w:rsidR="002836FE">
        <w:rPr>
          <w:b/>
          <w:sz w:val="28"/>
          <w:szCs w:val="28"/>
        </w:rPr>
        <w:t>by service users</w:t>
      </w:r>
    </w:p>
    <w:p w:rsidR="002836FE" w:rsidRPr="006809D2" w:rsidRDefault="002836FE">
      <w:pPr>
        <w:rPr>
          <w:b/>
          <w:i/>
          <w:sz w:val="24"/>
          <w:szCs w:val="24"/>
        </w:rPr>
      </w:pPr>
      <w:r w:rsidRPr="006809D2">
        <w:rPr>
          <w:b/>
          <w:i/>
          <w:sz w:val="24"/>
          <w:szCs w:val="24"/>
        </w:rPr>
        <w:t>(</w:t>
      </w:r>
      <w:r w:rsidR="00973927">
        <w:rPr>
          <w:b/>
          <w:i/>
          <w:sz w:val="24"/>
          <w:szCs w:val="24"/>
        </w:rPr>
        <w:t xml:space="preserve">Version circulated prior to </w:t>
      </w:r>
      <w:proofErr w:type="spellStart"/>
      <w:r w:rsidR="00973927">
        <w:rPr>
          <w:b/>
          <w:i/>
          <w:sz w:val="24"/>
          <w:szCs w:val="24"/>
        </w:rPr>
        <w:t>smokefree</w:t>
      </w:r>
      <w:proofErr w:type="spellEnd"/>
      <w:r w:rsidR="00973927">
        <w:rPr>
          <w:b/>
          <w:i/>
          <w:sz w:val="24"/>
          <w:szCs w:val="24"/>
        </w:rPr>
        <w:t xml:space="preserve"> implementation, and ratified at Quality and Safety Committee March 2017)</w:t>
      </w:r>
    </w:p>
    <w:p w:rsidR="0091147C" w:rsidRPr="00246A34" w:rsidRDefault="00246A34">
      <w:pPr>
        <w:rPr>
          <w:b/>
        </w:rPr>
      </w:pPr>
      <w:r w:rsidRPr="00246A34">
        <w:rPr>
          <w:b/>
        </w:rPr>
        <w:t>Summary</w:t>
      </w:r>
    </w:p>
    <w:p w:rsidR="00246A34" w:rsidRDefault="00246A34" w:rsidP="00246A34">
      <w:pPr>
        <w:pStyle w:val="ListParagraph"/>
        <w:numPr>
          <w:ilvl w:val="0"/>
          <w:numId w:val="3"/>
        </w:numPr>
      </w:pPr>
      <w:r>
        <w:t xml:space="preserve">The possession of any form of e-cigarette or </w:t>
      </w:r>
      <w:proofErr w:type="spellStart"/>
      <w:r>
        <w:t>vapouriser</w:t>
      </w:r>
      <w:proofErr w:type="spellEnd"/>
      <w:r>
        <w:t xml:space="preserve"> is at the discretion of ward staff and subject to individual risk assessment.</w:t>
      </w:r>
    </w:p>
    <w:p w:rsidR="00246A34" w:rsidRDefault="00246A34" w:rsidP="00246A34">
      <w:pPr>
        <w:pStyle w:val="ListParagraph"/>
        <w:numPr>
          <w:ilvl w:val="0"/>
          <w:numId w:val="3"/>
        </w:numPr>
      </w:pPr>
      <w:proofErr w:type="spellStart"/>
      <w:r>
        <w:t>On wards</w:t>
      </w:r>
      <w:proofErr w:type="spellEnd"/>
      <w:r>
        <w:t xml:space="preserve">, the use of e-cigarette or </w:t>
      </w:r>
      <w:proofErr w:type="spellStart"/>
      <w:r>
        <w:t>vapourisers</w:t>
      </w:r>
      <w:proofErr w:type="spellEnd"/>
      <w:r>
        <w:t xml:space="preserve"> will generally be allowed in patients rooms and in outside areas but not in communal spaces; however this is at the discretion of the ward manager of each inpatient unit</w:t>
      </w:r>
      <w:r w:rsidR="00772186">
        <w:t>.</w:t>
      </w:r>
    </w:p>
    <w:p w:rsidR="00246A34" w:rsidRDefault="00246A34" w:rsidP="00246A34">
      <w:pPr>
        <w:pStyle w:val="ListParagraph"/>
        <w:numPr>
          <w:ilvl w:val="0"/>
          <w:numId w:val="3"/>
        </w:numPr>
      </w:pPr>
      <w:r>
        <w:t>In all other parts of the Trust, the use of e-cigarette</w:t>
      </w:r>
      <w:r w:rsidR="002836FE">
        <w:t>s</w:t>
      </w:r>
      <w:r>
        <w:t xml:space="preserve"> or </w:t>
      </w:r>
      <w:proofErr w:type="spellStart"/>
      <w:r>
        <w:t>vapourisers</w:t>
      </w:r>
      <w:proofErr w:type="spellEnd"/>
      <w:r>
        <w:t xml:space="preserve"> is permitted in outside areas but not indoors  </w:t>
      </w:r>
    </w:p>
    <w:p w:rsidR="00246A34" w:rsidRDefault="00246A34" w:rsidP="00246A34">
      <w:pPr>
        <w:pStyle w:val="ListParagraph"/>
        <w:numPr>
          <w:ilvl w:val="0"/>
          <w:numId w:val="3"/>
        </w:numPr>
      </w:pPr>
      <w:r>
        <w:t>Disposable e-cigarettes are permitted and  plans are being made on each site to help patients buy them</w:t>
      </w:r>
    </w:p>
    <w:p w:rsidR="00246A34" w:rsidRDefault="002836FE" w:rsidP="00246A34">
      <w:pPr>
        <w:pStyle w:val="ListParagraph"/>
        <w:numPr>
          <w:ilvl w:val="0"/>
          <w:numId w:val="3"/>
        </w:numPr>
      </w:pPr>
      <w:proofErr w:type="spellStart"/>
      <w:r>
        <w:t>Vapourisers</w:t>
      </w:r>
      <w:proofErr w:type="spellEnd"/>
      <w:r w:rsidR="00246A34">
        <w:t xml:space="preserve"> which are charged by a USB port </w:t>
      </w:r>
      <w:r w:rsidR="00246A34" w:rsidRPr="00246A34">
        <w:rPr>
          <w:u w:val="single"/>
        </w:rPr>
        <w:t>and</w:t>
      </w:r>
      <w:r w:rsidR="00246A34">
        <w:t xml:space="preserve"> which use a sealed cartridge refill are permitted</w:t>
      </w:r>
      <w:r>
        <w:t xml:space="preserve"> and may be kept in patients</w:t>
      </w:r>
      <w:r w:rsidR="00F4620E">
        <w:t>’</w:t>
      </w:r>
      <w:r>
        <w:t xml:space="preserve"> possession subject to individual risk assessment</w:t>
      </w:r>
      <w:r w:rsidR="00246A34">
        <w:t>.</w:t>
      </w:r>
    </w:p>
    <w:p w:rsidR="00F4620E" w:rsidRPr="00F4620E" w:rsidRDefault="002836FE" w:rsidP="00F4620E">
      <w:pPr>
        <w:pStyle w:val="ListParagraph"/>
        <w:numPr>
          <w:ilvl w:val="0"/>
          <w:numId w:val="3"/>
        </w:numPr>
      </w:pPr>
      <w:r>
        <w:t xml:space="preserve">Other forms of </w:t>
      </w:r>
      <w:proofErr w:type="spellStart"/>
      <w:r>
        <w:t>vapouriser</w:t>
      </w:r>
      <w:proofErr w:type="spellEnd"/>
      <w:r>
        <w:t xml:space="preserve"> may only be used at the discretion of ward managers subject to a risk assessment which specifically addresses risks detailed in this protocol</w:t>
      </w:r>
      <w:r w:rsidR="001F59AB">
        <w:t xml:space="preserve">. </w:t>
      </w:r>
      <w:r w:rsidR="00F4620E" w:rsidRPr="00F4620E">
        <w:t>Recharging of all e-cigarettes or</w:t>
      </w:r>
      <w:r w:rsidR="00F4620E">
        <w:t xml:space="preserve"> vaporisers must be done using </w:t>
      </w:r>
      <w:r w:rsidR="00F4620E" w:rsidRPr="00F4620E">
        <w:t xml:space="preserve">PAT </w:t>
      </w:r>
      <w:r w:rsidR="00F4620E">
        <w:t xml:space="preserve">tested </w:t>
      </w:r>
      <w:r w:rsidR="00F4620E" w:rsidRPr="00F4620E">
        <w:t xml:space="preserve">USB charges provided in the staff </w:t>
      </w:r>
      <w:r w:rsidR="00F4620E">
        <w:t>o</w:t>
      </w:r>
      <w:r w:rsidR="00F4620E" w:rsidRPr="00F4620E">
        <w:t xml:space="preserve">ffice only. </w:t>
      </w:r>
    </w:p>
    <w:p w:rsidR="00246A34" w:rsidRDefault="00246A34" w:rsidP="00246A34">
      <w:pPr>
        <w:pStyle w:val="ListParagraph"/>
        <w:numPr>
          <w:ilvl w:val="0"/>
          <w:numId w:val="3"/>
        </w:numPr>
      </w:pPr>
      <w:r>
        <w:t>This protocol will be reviewed regularly</w:t>
      </w:r>
    </w:p>
    <w:p w:rsidR="00246A34" w:rsidRDefault="00246A34"/>
    <w:p w:rsidR="0091147C" w:rsidRDefault="0091147C">
      <w:pPr>
        <w:rPr>
          <w:b/>
        </w:rPr>
      </w:pPr>
      <w:r w:rsidRPr="0091147C">
        <w:rPr>
          <w:b/>
        </w:rPr>
        <w:t>Background and Scope</w:t>
      </w:r>
    </w:p>
    <w:p w:rsidR="005A175A" w:rsidRPr="0091147C" w:rsidRDefault="005A175A">
      <w:pPr>
        <w:rPr>
          <w:b/>
        </w:rPr>
      </w:pPr>
    </w:p>
    <w:p w:rsidR="0091147C" w:rsidRDefault="0091147C" w:rsidP="0091147C">
      <w:pPr>
        <w:spacing w:before="120" w:after="120" w:line="360" w:lineRule="auto"/>
        <w:jc w:val="both"/>
      </w:pPr>
      <w:r>
        <w:t xml:space="preserve">The Trust </w:t>
      </w:r>
      <w:proofErr w:type="spellStart"/>
      <w:r>
        <w:t>smokefree</w:t>
      </w:r>
      <w:proofErr w:type="spellEnd"/>
      <w:r>
        <w:t xml:space="preserve"> policy states that ‘t</w:t>
      </w:r>
      <w:r w:rsidRPr="00AD3D8B">
        <w:t>he use of disposable e-cigarettes will be permitted, in outside areas during suitable breaks</w:t>
      </w:r>
      <w:r>
        <w:t>,</w:t>
      </w:r>
      <w:r w:rsidRPr="00AD3D8B">
        <w:t xml:space="preserve"> as agreed locally by wards</w:t>
      </w:r>
      <w:r>
        <w:t>’ and that ‘r</w:t>
      </w:r>
      <w:r w:rsidRPr="00AD3D8B">
        <w:t xml:space="preserve">efillable </w:t>
      </w:r>
      <w:proofErr w:type="spellStart"/>
      <w:r w:rsidRPr="00AD3D8B">
        <w:t>vapourisers</w:t>
      </w:r>
      <w:proofErr w:type="spellEnd"/>
      <w:r w:rsidRPr="00AD3D8B">
        <w:t xml:space="preserve"> requiring </w:t>
      </w:r>
      <w:r>
        <w:t xml:space="preserve">refill bottles or mains </w:t>
      </w:r>
      <w:r w:rsidRPr="00AD3D8B">
        <w:t>electronic charging will not be p</w:t>
      </w:r>
      <w:r>
        <w:t xml:space="preserve">ermitted for reasons of safety’. It also states that ‘this policy recognises that the technology of e-cigarettes and </w:t>
      </w:r>
      <w:proofErr w:type="spellStart"/>
      <w:r>
        <w:t>vapourisers</w:t>
      </w:r>
      <w:proofErr w:type="spellEnd"/>
      <w:r>
        <w:t xml:space="preserve"> is developing rapidly and protocols concerning the use of other forms of e-cigarette or </w:t>
      </w:r>
      <w:proofErr w:type="spellStart"/>
      <w:r>
        <w:t>vapouriser</w:t>
      </w:r>
      <w:proofErr w:type="spellEnd"/>
      <w:r>
        <w:t xml:space="preserve"> will be developed from time to time and ratified by the Quality and Safety Committee as new products become available and are risk-assessed by the Trust’.</w:t>
      </w:r>
    </w:p>
    <w:p w:rsidR="0091147C" w:rsidRDefault="0091147C" w:rsidP="0091147C">
      <w:pPr>
        <w:spacing w:before="120" w:after="120" w:line="360" w:lineRule="auto"/>
        <w:jc w:val="both"/>
      </w:pPr>
      <w:r>
        <w:t xml:space="preserve">A protocol is therefore required to supplement the policy, which takes account of the technology currently available, to support ward staff in making decisions about patients’ use of </w:t>
      </w:r>
      <w:proofErr w:type="spellStart"/>
      <w:r>
        <w:t>vapouriser</w:t>
      </w:r>
      <w:proofErr w:type="spellEnd"/>
      <w:r>
        <w:t xml:space="preserve"> technology.</w:t>
      </w:r>
    </w:p>
    <w:p w:rsidR="0091147C" w:rsidRDefault="0091147C" w:rsidP="0091147C">
      <w:pPr>
        <w:spacing w:before="120" w:after="120" w:line="360" w:lineRule="auto"/>
        <w:jc w:val="both"/>
      </w:pPr>
      <w:r>
        <w:lastRenderedPageBreak/>
        <w:t>The protocol applies to all inpatient and community sites in the Trust, excluding all those which form part of the North London Forensic Service, which will apply its own procedures.</w:t>
      </w:r>
    </w:p>
    <w:p w:rsidR="0091147C" w:rsidRDefault="0091147C" w:rsidP="0091147C">
      <w:pPr>
        <w:spacing w:before="120" w:after="120" w:line="360" w:lineRule="auto"/>
        <w:jc w:val="both"/>
      </w:pPr>
      <w:r>
        <w:t xml:space="preserve">The protocol is intended to advise ward staff about generally permitted use of technology, but it is not intended to override decisions made on the basis of individual risk assessments. Ward staff may remove any form of </w:t>
      </w:r>
      <w:proofErr w:type="spellStart"/>
      <w:r>
        <w:t>vapouriser</w:t>
      </w:r>
      <w:proofErr w:type="spellEnd"/>
      <w:r>
        <w:t xml:space="preserve"> and accessories </w:t>
      </w:r>
      <w:r w:rsidR="002836FE">
        <w:t xml:space="preserve">from </w:t>
      </w:r>
      <w:r>
        <w:t>any individual immediately if they believe it is necessary to do so to prevent harm, pending a decision by the ward manager.</w:t>
      </w:r>
    </w:p>
    <w:p w:rsidR="00A81F39" w:rsidRDefault="00A81F39" w:rsidP="0091147C">
      <w:pPr>
        <w:spacing w:before="120" w:after="120" w:line="360" w:lineRule="auto"/>
        <w:jc w:val="both"/>
      </w:pPr>
      <w:r>
        <w:t>The Trust regards Nicotine Replacement Therapy (NRT) as the principal means by which patients are to be supported to manage the immediate effects of withdrawal f</w:t>
      </w:r>
      <w:r w:rsidR="002836FE">
        <w:t>r</w:t>
      </w:r>
      <w:r>
        <w:t xml:space="preserve">om cigarettes, and to quit smoking, and will not actively encourage patients to switch to </w:t>
      </w:r>
      <w:proofErr w:type="spellStart"/>
      <w:r>
        <w:t>vapourised</w:t>
      </w:r>
      <w:proofErr w:type="spellEnd"/>
      <w:r>
        <w:t xml:space="preserve"> nicotine. However we will respect the choice of those who wish to do so.</w:t>
      </w:r>
    </w:p>
    <w:p w:rsidR="00434840" w:rsidRDefault="00434840" w:rsidP="0091147C">
      <w:pPr>
        <w:spacing w:before="120" w:after="120" w:line="360" w:lineRule="auto"/>
        <w:jc w:val="both"/>
      </w:pPr>
    </w:p>
    <w:p w:rsidR="0091147C" w:rsidRDefault="00A81F39" w:rsidP="0091147C">
      <w:pPr>
        <w:spacing w:before="120" w:after="120" w:line="360" w:lineRule="auto"/>
        <w:jc w:val="both"/>
        <w:rPr>
          <w:b/>
        </w:rPr>
      </w:pPr>
      <w:r>
        <w:t xml:space="preserve"> </w:t>
      </w:r>
      <w:r>
        <w:rPr>
          <w:b/>
        </w:rPr>
        <w:t xml:space="preserve">Disposable </w:t>
      </w:r>
      <w:r w:rsidR="0091147C" w:rsidRPr="0091147C">
        <w:rPr>
          <w:b/>
        </w:rPr>
        <w:t>e-cigarettes</w:t>
      </w:r>
    </w:p>
    <w:p w:rsidR="005A175A" w:rsidRPr="0091147C" w:rsidRDefault="005A175A" w:rsidP="0091147C">
      <w:pPr>
        <w:spacing w:before="120" w:after="120" w:line="360" w:lineRule="auto"/>
        <w:jc w:val="both"/>
        <w:rPr>
          <w:b/>
        </w:rPr>
      </w:pPr>
    </w:p>
    <w:p w:rsidR="0091147C" w:rsidRDefault="0091147C" w:rsidP="0091147C">
      <w:pPr>
        <w:spacing w:before="120" w:after="120" w:line="360" w:lineRule="auto"/>
        <w:jc w:val="both"/>
      </w:pPr>
      <w:r>
        <w:t>All forms of disposable e-cigarettes</w:t>
      </w:r>
      <w:r w:rsidR="00A81F39">
        <w:t xml:space="preserve"> are permitted and may be kept in patients’ possession subject to individual risk assessment. The Trust is not obliged to make these available to patients but local arrangements are being made at each site to support patients to purchase these. </w:t>
      </w:r>
    </w:p>
    <w:p w:rsidR="00434840" w:rsidRDefault="00434840" w:rsidP="0091147C">
      <w:pPr>
        <w:spacing w:before="120" w:after="120" w:line="360" w:lineRule="auto"/>
        <w:jc w:val="both"/>
      </w:pPr>
    </w:p>
    <w:p w:rsidR="00A81F39" w:rsidRDefault="00A81F39" w:rsidP="0091147C">
      <w:pPr>
        <w:spacing w:before="120" w:after="120" w:line="360" w:lineRule="auto"/>
        <w:jc w:val="both"/>
        <w:rPr>
          <w:b/>
        </w:rPr>
      </w:pPr>
      <w:r w:rsidRPr="00A81F39">
        <w:rPr>
          <w:b/>
        </w:rPr>
        <w:t xml:space="preserve">Refillable and re-chargeable </w:t>
      </w:r>
      <w:r>
        <w:rPr>
          <w:b/>
        </w:rPr>
        <w:t xml:space="preserve">cartridge </w:t>
      </w:r>
      <w:proofErr w:type="spellStart"/>
      <w:r w:rsidRPr="00A81F39">
        <w:rPr>
          <w:b/>
        </w:rPr>
        <w:t>vapourisers</w:t>
      </w:r>
      <w:proofErr w:type="spellEnd"/>
      <w:r w:rsidRPr="00A81F39">
        <w:rPr>
          <w:b/>
        </w:rPr>
        <w:t xml:space="preserve"> and e-cigarettes</w:t>
      </w:r>
    </w:p>
    <w:p w:rsidR="00434840" w:rsidRPr="00A81F39" w:rsidRDefault="00434840" w:rsidP="0091147C">
      <w:pPr>
        <w:spacing w:before="120" w:after="120" w:line="360" w:lineRule="auto"/>
        <w:jc w:val="both"/>
        <w:rPr>
          <w:b/>
        </w:rPr>
      </w:pPr>
    </w:p>
    <w:p w:rsidR="00CC62B7" w:rsidRDefault="00A81F39" w:rsidP="0091147C">
      <w:pPr>
        <w:spacing w:before="120" w:after="120" w:line="360" w:lineRule="auto"/>
        <w:jc w:val="both"/>
      </w:pPr>
      <w:r>
        <w:t xml:space="preserve">These include disposable e-cigarettes which have an option for recharging via a USB charger, and all forms of </w:t>
      </w:r>
      <w:proofErr w:type="spellStart"/>
      <w:r>
        <w:t>vapouriser</w:t>
      </w:r>
      <w:proofErr w:type="spellEnd"/>
      <w:r>
        <w:t xml:space="preserve"> which have a sealed cartridge refill. These are permitted, and may be kept in patients’ possession subject to individual risk assessment. </w:t>
      </w:r>
      <w:r w:rsidR="00434840">
        <w:t xml:space="preserve">Cartridge refillable USB chargeable </w:t>
      </w:r>
      <w:proofErr w:type="spellStart"/>
      <w:r w:rsidR="00434840">
        <w:t>vapes</w:t>
      </w:r>
      <w:proofErr w:type="spellEnd"/>
      <w:r w:rsidR="00434840">
        <w:t xml:space="preserve"> are widely available in newsagents close to all our hospital sites, with a cost of £10-15 for the rechargeable device and £4-5 for a pack of three cartridges</w:t>
      </w:r>
      <w:r w:rsidR="00CC62B7">
        <w:t xml:space="preserve">. </w:t>
      </w:r>
      <w:r w:rsidR="005A175A">
        <w:t xml:space="preserve">They can provide larger quantities of nicotine than disposable e-cigarettes and may provide a useful alternative for patients who find e-cigarettes too ‘weak’.  </w:t>
      </w:r>
      <w:r w:rsidR="00CC62B7">
        <w:t>The cost of consuming nicotine by these methods is considerably lower than the use of tobacco.</w:t>
      </w:r>
      <w:r w:rsidR="005A175A" w:rsidRPr="005A175A">
        <w:t xml:space="preserve"> </w:t>
      </w:r>
      <w:r w:rsidR="005A175A">
        <w:t>The Trust will not be making any arrangements to supply these to patients other than assisting them to purchase them at local shops at the discretion of ward staff, as with any other consumable.</w:t>
      </w:r>
    </w:p>
    <w:p w:rsidR="00CC62B7" w:rsidRDefault="00CC62B7" w:rsidP="0091147C">
      <w:pPr>
        <w:spacing w:before="120" w:after="120" w:line="360" w:lineRule="auto"/>
        <w:jc w:val="both"/>
      </w:pPr>
    </w:p>
    <w:p w:rsidR="00CC62B7" w:rsidRDefault="00CC62B7" w:rsidP="0091147C">
      <w:pPr>
        <w:spacing w:before="120" w:after="120" w:line="360" w:lineRule="auto"/>
        <w:jc w:val="both"/>
        <w:rPr>
          <w:b/>
        </w:rPr>
      </w:pPr>
      <w:proofErr w:type="spellStart"/>
      <w:r w:rsidRPr="00CC62B7">
        <w:rPr>
          <w:b/>
        </w:rPr>
        <w:t>Vapourisers</w:t>
      </w:r>
      <w:proofErr w:type="spellEnd"/>
      <w:r w:rsidRPr="00CC62B7">
        <w:rPr>
          <w:b/>
        </w:rPr>
        <w:t xml:space="preserve"> using bottle refills </w:t>
      </w:r>
    </w:p>
    <w:p w:rsidR="005A175A" w:rsidRDefault="005A175A" w:rsidP="0091147C">
      <w:pPr>
        <w:spacing w:before="120" w:after="120" w:line="360" w:lineRule="auto"/>
        <w:jc w:val="both"/>
        <w:rPr>
          <w:b/>
        </w:rPr>
      </w:pPr>
    </w:p>
    <w:p w:rsidR="002836FE" w:rsidRDefault="00CC62B7" w:rsidP="0091147C">
      <w:pPr>
        <w:spacing w:before="120" w:after="120" w:line="360" w:lineRule="auto"/>
        <w:jc w:val="both"/>
      </w:pPr>
      <w:r w:rsidRPr="00CC62B7">
        <w:t xml:space="preserve">The most </w:t>
      </w:r>
      <w:r>
        <w:t xml:space="preserve">widely available </w:t>
      </w:r>
      <w:r w:rsidRPr="00CC62B7">
        <w:t xml:space="preserve">form </w:t>
      </w:r>
      <w:r>
        <w:t xml:space="preserve">of </w:t>
      </w:r>
      <w:proofErr w:type="spellStart"/>
      <w:r>
        <w:t>vapouriser</w:t>
      </w:r>
      <w:proofErr w:type="spellEnd"/>
      <w:r>
        <w:t xml:space="preserve"> has a refillable ‘tank’ or container, refilled from bottle</w:t>
      </w:r>
      <w:r w:rsidR="00246A34">
        <w:t>s</w:t>
      </w:r>
      <w:r>
        <w:t xml:space="preserve"> of liquid</w:t>
      </w:r>
      <w:r w:rsidR="00246A34">
        <w:t xml:space="preserve"> widely available in newsagents or specialised shops. </w:t>
      </w:r>
      <w:r>
        <w:t xml:space="preserve"> </w:t>
      </w:r>
      <w:r w:rsidR="002836FE">
        <w:t xml:space="preserve">They may be charged using a mains charger or a USB charger. </w:t>
      </w:r>
      <w:r w:rsidR="005A175A">
        <w:t xml:space="preserve">These are currently not permitted by the </w:t>
      </w:r>
      <w:proofErr w:type="spellStart"/>
      <w:r w:rsidR="005A175A">
        <w:t>smokefree</w:t>
      </w:r>
      <w:proofErr w:type="spellEnd"/>
      <w:r w:rsidR="005A175A">
        <w:t xml:space="preserve"> policy. </w:t>
      </w:r>
      <w:r w:rsidR="002836FE">
        <w:t xml:space="preserve">However, this protocol recognises that these </w:t>
      </w:r>
      <w:proofErr w:type="spellStart"/>
      <w:r w:rsidR="002836FE">
        <w:t>vapourisers</w:t>
      </w:r>
      <w:proofErr w:type="spellEnd"/>
      <w:r w:rsidR="002836FE">
        <w:t xml:space="preserve"> are already being used in inpatient services, and the </w:t>
      </w:r>
      <w:proofErr w:type="spellStart"/>
      <w:r w:rsidR="002836FE">
        <w:t>Smokefree</w:t>
      </w:r>
      <w:proofErr w:type="spellEnd"/>
      <w:r w:rsidR="002836FE">
        <w:t xml:space="preserve"> implementation committee does not wish to apply a more restrictive approach after January 17</w:t>
      </w:r>
      <w:r w:rsidR="002836FE" w:rsidRPr="002836FE">
        <w:rPr>
          <w:vertAlign w:val="superscript"/>
        </w:rPr>
        <w:t>th</w:t>
      </w:r>
      <w:r w:rsidR="002836FE">
        <w:t xml:space="preserve"> 2017 than is currently applied. Therefore the use of these </w:t>
      </w:r>
      <w:proofErr w:type="spellStart"/>
      <w:r w:rsidR="002836FE">
        <w:t>vapourisers</w:t>
      </w:r>
      <w:proofErr w:type="spellEnd"/>
      <w:r w:rsidR="002836FE">
        <w:t xml:space="preserve"> will continue to be permitted on an individual patient basis at the discretion of Ward Managers, but the protocol sets out specific risks which need to be considered in individual risk assessments. </w:t>
      </w:r>
    </w:p>
    <w:p w:rsidR="008871D2" w:rsidRDefault="008871D2" w:rsidP="0091147C">
      <w:pPr>
        <w:spacing w:before="120" w:after="120" w:line="360" w:lineRule="auto"/>
        <w:jc w:val="both"/>
        <w:rPr>
          <w:b/>
        </w:rPr>
      </w:pPr>
    </w:p>
    <w:p w:rsidR="00434840" w:rsidRDefault="00434840" w:rsidP="0091147C">
      <w:pPr>
        <w:spacing w:before="120" w:after="120" w:line="360" w:lineRule="auto"/>
        <w:jc w:val="both"/>
        <w:rPr>
          <w:b/>
        </w:rPr>
      </w:pPr>
      <w:r w:rsidRPr="00434840">
        <w:rPr>
          <w:b/>
        </w:rPr>
        <w:t xml:space="preserve">Individual Risk Assessment of the use of </w:t>
      </w:r>
      <w:proofErr w:type="spellStart"/>
      <w:r w:rsidRPr="00434840">
        <w:rPr>
          <w:b/>
        </w:rPr>
        <w:t>vapourisers</w:t>
      </w:r>
      <w:proofErr w:type="spellEnd"/>
    </w:p>
    <w:p w:rsidR="005A175A" w:rsidRPr="00434840" w:rsidRDefault="005A175A" w:rsidP="0091147C">
      <w:pPr>
        <w:spacing w:before="120" w:after="120" w:line="360" w:lineRule="auto"/>
        <w:jc w:val="both"/>
        <w:rPr>
          <w:b/>
        </w:rPr>
      </w:pPr>
    </w:p>
    <w:p w:rsidR="00434840" w:rsidRDefault="00434840" w:rsidP="00434840">
      <w:pPr>
        <w:spacing w:before="120" w:after="120" w:line="360" w:lineRule="auto"/>
        <w:jc w:val="both"/>
      </w:pPr>
      <w:r>
        <w:t xml:space="preserve">Staff will need to consider the following issues in deciding whether an individual can safely retain and use e-cigarettes and </w:t>
      </w:r>
      <w:proofErr w:type="spellStart"/>
      <w:r>
        <w:t>vapourisers</w:t>
      </w:r>
      <w:proofErr w:type="spellEnd"/>
      <w:r>
        <w:t>:</w:t>
      </w:r>
    </w:p>
    <w:p w:rsidR="00434840" w:rsidRDefault="00434840" w:rsidP="00434840">
      <w:pPr>
        <w:spacing w:before="120" w:after="120" w:line="360" w:lineRule="auto"/>
        <w:jc w:val="both"/>
      </w:pPr>
    </w:p>
    <w:p w:rsidR="00434840" w:rsidRDefault="00734D83" w:rsidP="00434840">
      <w:pPr>
        <w:pStyle w:val="ListParagraph"/>
        <w:numPr>
          <w:ilvl w:val="0"/>
          <w:numId w:val="2"/>
        </w:numPr>
        <w:spacing w:before="120" w:after="120" w:line="360" w:lineRule="auto"/>
        <w:jc w:val="both"/>
      </w:pPr>
      <w:r>
        <w:t xml:space="preserve">Self-harm risk: </w:t>
      </w:r>
      <w:r w:rsidR="00434840">
        <w:t xml:space="preserve">E-cigarettes and cartridges contain plastic and small quantities of glass, and </w:t>
      </w:r>
      <w:proofErr w:type="spellStart"/>
      <w:r w:rsidR="00434840">
        <w:t>vapourisers</w:t>
      </w:r>
      <w:proofErr w:type="spellEnd"/>
      <w:r w:rsidR="00434840">
        <w:t xml:space="preserve"> contain metal which can </w:t>
      </w:r>
      <w:proofErr w:type="gramStart"/>
      <w:r w:rsidR="00434840">
        <w:t>sharpened</w:t>
      </w:r>
      <w:proofErr w:type="gramEnd"/>
      <w:r w:rsidR="00434840">
        <w:t>; all of these can be used for self-harm by cutting or ingestion. The risks are similar to those involved in the possession of pens or other small personal items, which need to be removed from individuals in certain circumstances to prevent self-harm.</w:t>
      </w:r>
    </w:p>
    <w:p w:rsidR="000A0FED" w:rsidRDefault="000A0FED" w:rsidP="000A0FED">
      <w:pPr>
        <w:spacing w:before="120" w:after="120" w:line="360" w:lineRule="auto"/>
        <w:ind w:left="360"/>
        <w:jc w:val="both"/>
      </w:pPr>
    </w:p>
    <w:p w:rsidR="00434840" w:rsidRDefault="00434840" w:rsidP="00434840">
      <w:pPr>
        <w:pStyle w:val="ListParagraph"/>
        <w:numPr>
          <w:ilvl w:val="0"/>
          <w:numId w:val="2"/>
        </w:numPr>
        <w:spacing w:before="120" w:after="120" w:line="360" w:lineRule="auto"/>
        <w:jc w:val="both"/>
      </w:pPr>
      <w:r>
        <w:t>Ingestion of nicotine</w:t>
      </w:r>
      <w:r w:rsidR="00734D83">
        <w:t>:</w:t>
      </w:r>
      <w:r>
        <w:t xml:space="preserve"> The quantities of nicotine contained in a cartridge refill</w:t>
      </w:r>
      <w:r w:rsidR="00CC62B7">
        <w:t xml:space="preserve"> are less than one tenth of the minimum fatal </w:t>
      </w:r>
      <w:proofErr w:type="gramStart"/>
      <w:r w:rsidR="00CC62B7">
        <w:t>overdose,</w:t>
      </w:r>
      <w:proofErr w:type="gramEnd"/>
      <w:r w:rsidR="00CC62B7">
        <w:t xml:space="preserve"> and </w:t>
      </w:r>
      <w:r w:rsidR="008871D2">
        <w:t xml:space="preserve">bottles of e-liquid nicotine less than half. In addition </w:t>
      </w:r>
      <w:r w:rsidR="00CC62B7">
        <w:t>ingestion of nicotine tends to cause nausea and vomiting which limits its potential for toxicity. However, patients may believe it to be toxic, and take overdoses which could lead to headache, nausea, and tachycardia. As with any medication or toxin, the possibility of hoarding of cartridges and bottles of nicotine should be considered when assessing the propensity to self-harm.</w:t>
      </w:r>
      <w:r w:rsidR="008871D2">
        <w:t xml:space="preserve"> Bottles of e-liquid should be stored in ward offices as tobacco products have been </w:t>
      </w:r>
      <w:r w:rsidR="006809D2">
        <w:t>previously</w:t>
      </w:r>
      <w:r w:rsidR="008871D2">
        <w:t>.</w:t>
      </w:r>
    </w:p>
    <w:p w:rsidR="005A175A" w:rsidRDefault="005A175A" w:rsidP="005A175A">
      <w:pPr>
        <w:pStyle w:val="ListParagraph"/>
      </w:pPr>
    </w:p>
    <w:p w:rsidR="00734D83" w:rsidRDefault="00734D83" w:rsidP="008871D2">
      <w:pPr>
        <w:pStyle w:val="ListParagraph"/>
        <w:numPr>
          <w:ilvl w:val="0"/>
          <w:numId w:val="2"/>
        </w:numPr>
        <w:spacing w:before="120" w:after="120" w:line="360" w:lineRule="auto"/>
        <w:jc w:val="both"/>
      </w:pPr>
      <w:r>
        <w:t xml:space="preserve">Risks from cables: </w:t>
      </w:r>
      <w:r w:rsidR="005A175A">
        <w:t xml:space="preserve">As with any electronic device, </w:t>
      </w:r>
      <w:proofErr w:type="spellStart"/>
      <w:r w:rsidR="005A175A">
        <w:t>vapourisers</w:t>
      </w:r>
      <w:proofErr w:type="spellEnd"/>
      <w:r w:rsidR="005A175A">
        <w:t xml:space="preserve"> use accessories including cables and mains chargers which </w:t>
      </w:r>
      <w:r w:rsidR="008871D2">
        <w:t xml:space="preserve">can be used for the purposes of self-harm or for causing fire. </w:t>
      </w:r>
    </w:p>
    <w:p w:rsidR="00734D83" w:rsidRDefault="00734D83" w:rsidP="00734D83">
      <w:pPr>
        <w:pStyle w:val="ListParagraph"/>
      </w:pPr>
    </w:p>
    <w:p w:rsidR="005A175A" w:rsidRDefault="00734D83" w:rsidP="008871D2">
      <w:pPr>
        <w:pStyle w:val="ListParagraph"/>
        <w:numPr>
          <w:ilvl w:val="0"/>
          <w:numId w:val="2"/>
        </w:numPr>
        <w:spacing w:before="120" w:after="120" w:line="360" w:lineRule="auto"/>
        <w:jc w:val="both"/>
      </w:pPr>
      <w:r>
        <w:t xml:space="preserve">Fire risk from chargers: </w:t>
      </w:r>
      <w:r w:rsidR="000A0FED">
        <w:t xml:space="preserve">Batteries </w:t>
      </w:r>
      <w:r>
        <w:t xml:space="preserve">can </w:t>
      </w:r>
      <w:r w:rsidR="000A0FED">
        <w:t>pose a low</w:t>
      </w:r>
      <w:r>
        <w:t>,</w:t>
      </w:r>
      <w:r w:rsidR="000A0FED">
        <w:t xml:space="preserve"> but not negligible</w:t>
      </w:r>
      <w:r>
        <w:t>,</w:t>
      </w:r>
      <w:r w:rsidR="000A0FED">
        <w:t xml:space="preserve"> risk of overheating while on charge. </w:t>
      </w:r>
      <w:r w:rsidR="008871D2">
        <w:t xml:space="preserve">USB port charging can be provided via ward offices where USB multi-port chargers </w:t>
      </w:r>
      <w:r w:rsidR="006809D2">
        <w:t xml:space="preserve">will be </w:t>
      </w:r>
      <w:r w:rsidR="008871D2">
        <w:t xml:space="preserve">provided. </w:t>
      </w:r>
      <w:r w:rsidR="005A175A">
        <w:t xml:space="preserve"> </w:t>
      </w:r>
      <w:r w:rsidR="001F59AB">
        <w:t xml:space="preserve">Patients should not </w:t>
      </w:r>
      <w:r>
        <w:t xml:space="preserve">be permitted to plug their own chargers into </w:t>
      </w:r>
      <w:r w:rsidR="008871D2">
        <w:t>the mains</w:t>
      </w:r>
      <w:r>
        <w:t xml:space="preserve">, as this may cause a fire risk. (If devices such as laptops are plugged into the mains and used to provide a USB port, </w:t>
      </w:r>
      <w:proofErr w:type="gramStart"/>
      <w:r>
        <w:t xml:space="preserve">they </w:t>
      </w:r>
      <w:r w:rsidR="008871D2">
        <w:t xml:space="preserve"> should</w:t>
      </w:r>
      <w:proofErr w:type="gramEnd"/>
      <w:r w:rsidR="008871D2">
        <w:t xml:space="preserve"> be </w:t>
      </w:r>
      <w:r w:rsidR="000A0FED">
        <w:t>subject to portable appliance testing (PAT)</w:t>
      </w:r>
      <w:r>
        <w:t>)</w:t>
      </w:r>
      <w:r w:rsidR="000A0FED">
        <w:t>.</w:t>
      </w:r>
      <w:r w:rsidR="008871D2">
        <w:t xml:space="preserve"> </w:t>
      </w:r>
    </w:p>
    <w:p w:rsidR="000A0FED" w:rsidRDefault="000A0FED" w:rsidP="000A0FED">
      <w:pPr>
        <w:pStyle w:val="ListParagraph"/>
      </w:pPr>
    </w:p>
    <w:p w:rsidR="000A0FED" w:rsidRDefault="000A0FED" w:rsidP="008871D2">
      <w:pPr>
        <w:pStyle w:val="ListParagraph"/>
        <w:numPr>
          <w:ilvl w:val="0"/>
          <w:numId w:val="2"/>
        </w:numPr>
        <w:spacing w:before="120" w:after="120" w:line="360" w:lineRule="auto"/>
        <w:jc w:val="both"/>
      </w:pPr>
      <w:r>
        <w:t>Adulteration of e-liquid with other drugs of abuse</w:t>
      </w:r>
      <w:r w:rsidR="00734D83">
        <w:t>:</w:t>
      </w:r>
      <w:r>
        <w:t xml:space="preserve"> This is unlikely to be common in acute settings where illicit drugs can be obtained by simpler methods. However, where individuals appear to be intoxicated or are at high risk of substance misuse, consideration should be given to </w:t>
      </w:r>
      <w:r w:rsidR="006809D2">
        <w:t xml:space="preserve">declining or </w:t>
      </w:r>
      <w:r>
        <w:t xml:space="preserve">disposing of any e-liquids supplied by the patient or </w:t>
      </w:r>
      <w:proofErr w:type="gramStart"/>
      <w:r>
        <w:t>family,</w:t>
      </w:r>
      <w:proofErr w:type="gramEnd"/>
      <w:r>
        <w:t xml:space="preserve"> and only e-liquid purchased under supervision permitted.  </w:t>
      </w:r>
    </w:p>
    <w:p w:rsidR="005A175A" w:rsidRDefault="005A175A" w:rsidP="005A175A">
      <w:pPr>
        <w:pStyle w:val="ListParagraph"/>
      </w:pPr>
    </w:p>
    <w:p w:rsidR="005A175A" w:rsidRDefault="005A175A" w:rsidP="005A175A">
      <w:pPr>
        <w:spacing w:before="120" w:after="120" w:line="360" w:lineRule="auto"/>
        <w:ind w:left="360"/>
        <w:jc w:val="both"/>
        <w:rPr>
          <w:b/>
        </w:rPr>
      </w:pPr>
      <w:r w:rsidRPr="005A175A">
        <w:rPr>
          <w:b/>
        </w:rPr>
        <w:t>Where can e-ciga</w:t>
      </w:r>
      <w:r>
        <w:rPr>
          <w:b/>
        </w:rPr>
        <w:t xml:space="preserve">rettes and </w:t>
      </w:r>
      <w:proofErr w:type="spellStart"/>
      <w:r>
        <w:rPr>
          <w:b/>
        </w:rPr>
        <w:t>vapourisers</w:t>
      </w:r>
      <w:proofErr w:type="spellEnd"/>
      <w:r>
        <w:rPr>
          <w:b/>
        </w:rPr>
        <w:t xml:space="preserve"> </w:t>
      </w:r>
      <w:proofErr w:type="gramStart"/>
      <w:r>
        <w:rPr>
          <w:b/>
        </w:rPr>
        <w:t>be</w:t>
      </w:r>
      <w:proofErr w:type="gramEnd"/>
      <w:r>
        <w:rPr>
          <w:b/>
        </w:rPr>
        <w:t xml:space="preserve"> used?</w:t>
      </w:r>
    </w:p>
    <w:p w:rsidR="000A0FED" w:rsidRDefault="000A0FED" w:rsidP="005A175A">
      <w:pPr>
        <w:spacing w:before="120" w:after="120" w:line="360" w:lineRule="auto"/>
        <w:ind w:left="360"/>
        <w:jc w:val="both"/>
        <w:rPr>
          <w:b/>
        </w:rPr>
      </w:pPr>
    </w:p>
    <w:p w:rsidR="005A175A" w:rsidRDefault="005A175A" w:rsidP="005A175A">
      <w:pPr>
        <w:spacing w:before="120" w:after="120" w:line="360" w:lineRule="auto"/>
        <w:ind w:left="360"/>
        <w:jc w:val="both"/>
      </w:pPr>
      <w:r>
        <w:t>The Trust p</w:t>
      </w:r>
      <w:r w:rsidR="00CF61B2">
        <w:t>olicy p</w:t>
      </w:r>
      <w:r>
        <w:t>ermits</w:t>
      </w:r>
      <w:r w:rsidRPr="005A175A">
        <w:t xml:space="preserve"> the use of </w:t>
      </w:r>
      <w:r w:rsidR="00CF61B2">
        <w:t xml:space="preserve">e-cigarettes and </w:t>
      </w:r>
      <w:proofErr w:type="spellStart"/>
      <w:r w:rsidR="00CF61B2">
        <w:t>vapourisers</w:t>
      </w:r>
      <w:proofErr w:type="spellEnd"/>
      <w:r w:rsidR="00CF61B2">
        <w:t xml:space="preserve"> (‘</w:t>
      </w:r>
      <w:proofErr w:type="spellStart"/>
      <w:r w:rsidR="00CF61B2">
        <w:t>vaping</w:t>
      </w:r>
      <w:proofErr w:type="spellEnd"/>
      <w:r w:rsidR="00CF61B2">
        <w:t xml:space="preserve">’) in outside areas. However, this protocol also permits their use in indoor areas subject to the </w:t>
      </w:r>
      <w:r w:rsidRPr="005A175A">
        <w:t>discretion of ward managers</w:t>
      </w:r>
      <w:r w:rsidR="00CF61B2">
        <w:t xml:space="preserve">. This may include use in patient bedrooms, and depending on the </w:t>
      </w:r>
      <w:r>
        <w:t>nature of the unit and the physical layout</w:t>
      </w:r>
      <w:r w:rsidR="00CF61B2">
        <w:t xml:space="preserve">, ward mangers may also designate other </w:t>
      </w:r>
      <w:r>
        <w:t xml:space="preserve">specific </w:t>
      </w:r>
      <w:r w:rsidR="00CF61B2">
        <w:t xml:space="preserve">indoor </w:t>
      </w:r>
      <w:r>
        <w:t xml:space="preserve">areas as suitable for </w:t>
      </w:r>
      <w:proofErr w:type="spellStart"/>
      <w:r>
        <w:t>vaping</w:t>
      </w:r>
      <w:proofErr w:type="spellEnd"/>
      <w:r w:rsidR="00CF61B2">
        <w:t>, and indicate this by suitable signage</w:t>
      </w:r>
      <w:r>
        <w:t>.</w:t>
      </w:r>
      <w:r w:rsidR="00CF61B2">
        <w:t xml:space="preserve"> However, </w:t>
      </w:r>
      <w:proofErr w:type="spellStart"/>
      <w:r w:rsidR="00CF61B2">
        <w:t>vaping</w:t>
      </w:r>
      <w:proofErr w:type="spellEnd"/>
      <w:r w:rsidR="00CF61B2">
        <w:t xml:space="preserve"> may cause irritation to other service users and should not be generally permitted communal areas, dining areas, or shared therapeutic space, and should also not be permitted during defined therapeutic activities such as community meetings or therapy sessions. </w:t>
      </w:r>
      <w:proofErr w:type="spellStart"/>
      <w:r w:rsidR="00CF61B2">
        <w:t>Vaping</w:t>
      </w:r>
      <w:proofErr w:type="spellEnd"/>
      <w:r w:rsidR="00CF61B2">
        <w:t xml:space="preserve"> does not generally trigger fire alarms in adequately ventilated areas but it is at the discretion of ward managers to disallow the use of </w:t>
      </w:r>
      <w:proofErr w:type="spellStart"/>
      <w:r w:rsidR="00CF61B2">
        <w:t>vap</w:t>
      </w:r>
      <w:r w:rsidR="006809D2">
        <w:t>ourisers</w:t>
      </w:r>
      <w:proofErr w:type="spellEnd"/>
      <w:r w:rsidR="00CF61B2">
        <w:t xml:space="preserve"> in areas where this may be a problem.</w:t>
      </w:r>
    </w:p>
    <w:p w:rsidR="006809D2" w:rsidRDefault="006809D2" w:rsidP="005A175A">
      <w:pPr>
        <w:spacing w:before="120" w:after="120" w:line="360" w:lineRule="auto"/>
        <w:ind w:left="360"/>
        <w:jc w:val="both"/>
      </w:pPr>
    </w:p>
    <w:p w:rsidR="00CF61B2" w:rsidRDefault="00CF61B2" w:rsidP="00973927">
      <w:pPr>
        <w:spacing w:before="120" w:after="120" w:line="360" w:lineRule="auto"/>
        <w:ind w:left="360"/>
        <w:jc w:val="both"/>
      </w:pPr>
      <w:proofErr w:type="spellStart"/>
      <w:r>
        <w:t>Vaping</w:t>
      </w:r>
      <w:proofErr w:type="spellEnd"/>
      <w:r>
        <w:t xml:space="preserve"> should not be permitted in other indoor areas apart from wards, such as outpatient waiting areas, as it may cause irritation to other service users, and the users of these areas do have ready access to outdoor space.</w:t>
      </w:r>
      <w:bookmarkStart w:id="0" w:name="_GoBack"/>
      <w:bookmarkEnd w:id="0"/>
      <w:r>
        <w:tab/>
      </w:r>
    </w:p>
    <w:p w:rsidR="00CF61B2" w:rsidRPr="005A175A" w:rsidRDefault="00CF61B2" w:rsidP="005A175A">
      <w:pPr>
        <w:spacing w:before="120" w:after="120" w:line="360" w:lineRule="auto"/>
        <w:ind w:left="360"/>
        <w:jc w:val="both"/>
      </w:pPr>
    </w:p>
    <w:p w:rsidR="005A175A" w:rsidRDefault="005A175A" w:rsidP="005A175A">
      <w:pPr>
        <w:spacing w:before="120" w:after="120" w:line="360" w:lineRule="auto"/>
        <w:ind w:left="360"/>
        <w:jc w:val="both"/>
      </w:pPr>
    </w:p>
    <w:p w:rsidR="00434840" w:rsidRDefault="00434840" w:rsidP="0091147C">
      <w:pPr>
        <w:spacing w:before="120" w:after="120" w:line="360" w:lineRule="auto"/>
        <w:jc w:val="both"/>
      </w:pPr>
    </w:p>
    <w:sectPr w:rsidR="004348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C6C2C"/>
    <w:multiLevelType w:val="hybridMultilevel"/>
    <w:tmpl w:val="2AD22A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4582295"/>
    <w:multiLevelType w:val="hybridMultilevel"/>
    <w:tmpl w:val="B3B824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7B326C6"/>
    <w:multiLevelType w:val="hybridMultilevel"/>
    <w:tmpl w:val="E99A41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147C"/>
    <w:rsid w:val="000A0FED"/>
    <w:rsid w:val="001F59AB"/>
    <w:rsid w:val="00246A34"/>
    <w:rsid w:val="002836FE"/>
    <w:rsid w:val="00364BD8"/>
    <w:rsid w:val="00365B52"/>
    <w:rsid w:val="00434840"/>
    <w:rsid w:val="00526D75"/>
    <w:rsid w:val="005A175A"/>
    <w:rsid w:val="00620286"/>
    <w:rsid w:val="0063035B"/>
    <w:rsid w:val="0064338F"/>
    <w:rsid w:val="006809D2"/>
    <w:rsid w:val="00734D83"/>
    <w:rsid w:val="00772186"/>
    <w:rsid w:val="008871D2"/>
    <w:rsid w:val="0091147C"/>
    <w:rsid w:val="00973927"/>
    <w:rsid w:val="00A81F39"/>
    <w:rsid w:val="00CC62B7"/>
    <w:rsid w:val="00CF61B2"/>
    <w:rsid w:val="00F4620E"/>
    <w:rsid w:val="00F863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147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14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1293</Words>
  <Characters>7375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BEHMT</Company>
  <LinksUpToDate>false</LinksUpToDate>
  <CharactersWithSpaces>8651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Bindman Jonathan</dc:creator>
  <cp:lastModifiedBy>Bindman Jonathan</cp:lastModifiedBy>
  <cp:revision>2</cp:revision>
  <dcterms:created xsi:type="dcterms:W3CDTF">2017-06-22T12:14:00Z</dcterms:created>
  <dcterms:modified xsi:type="dcterms:W3CDTF">2017-06-22T12:14:00Z</dcterms:modified>
</cp:coreProperties>
</file>